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26EE" w14:textId="77777777" w:rsidR="00102856" w:rsidRDefault="00102856" w:rsidP="007D66DC">
      <w:pPr>
        <w:jc w:val="both"/>
      </w:pPr>
    </w:p>
    <w:p w14:paraId="1AFF981B" w14:textId="77777777" w:rsidR="005E1508" w:rsidRDefault="005E1508" w:rsidP="007D66DC">
      <w:pPr>
        <w:jc w:val="both"/>
      </w:pPr>
    </w:p>
    <w:p w14:paraId="3037B4B0" w14:textId="5F37AEB7" w:rsidR="005E1508" w:rsidRPr="00001434" w:rsidRDefault="005E1508" w:rsidP="00001434">
      <w:pPr>
        <w:jc w:val="center"/>
        <w:rPr>
          <w:b/>
          <w:bCs/>
        </w:rPr>
      </w:pPr>
      <w:r w:rsidRPr="005E1508">
        <w:rPr>
          <w:b/>
          <w:bCs/>
        </w:rPr>
        <w:t>Water Conservation and Security in Indian States: Challenges, Governance, and Pathways to 2047</w:t>
      </w:r>
    </w:p>
    <w:p w14:paraId="71774800" w14:textId="1FA5D1E0" w:rsidR="00001434" w:rsidRPr="00001434" w:rsidRDefault="00001434" w:rsidP="00001434">
      <w:pPr>
        <w:jc w:val="center"/>
        <w:rPr>
          <w:b/>
          <w:vertAlign w:val="superscript"/>
          <w:lang w:val="en"/>
        </w:rPr>
      </w:pPr>
      <w:r w:rsidRPr="00001434">
        <w:rPr>
          <w:b/>
          <w:lang w:val="en"/>
        </w:rPr>
        <w:t>Dr. Roli Raghuvanshi</w:t>
      </w:r>
      <w:r w:rsidRPr="00001434">
        <w:rPr>
          <w:b/>
          <w:vertAlign w:val="superscript"/>
          <w:lang w:val="en"/>
        </w:rPr>
        <w:t xml:space="preserve"> 1</w:t>
      </w:r>
    </w:p>
    <w:p w14:paraId="3C551C5C" w14:textId="77777777" w:rsidR="00001434" w:rsidRPr="00001434" w:rsidRDefault="00001434" w:rsidP="00001434">
      <w:pPr>
        <w:jc w:val="center"/>
        <w:rPr>
          <w:b/>
          <w:lang w:val="en"/>
        </w:rPr>
      </w:pPr>
      <w:r w:rsidRPr="00001434">
        <w:rPr>
          <w:b/>
          <w:vertAlign w:val="superscript"/>
          <w:lang w:val="en"/>
        </w:rPr>
        <w:t xml:space="preserve">1 </w:t>
      </w:r>
      <w:r w:rsidRPr="00001434">
        <w:rPr>
          <w:b/>
          <w:lang w:val="en"/>
        </w:rPr>
        <w:t>Shyam Lal College (eve.), University of Delhi, New Delhi-110001, INDIA</w:t>
      </w:r>
    </w:p>
    <w:p w14:paraId="282DDA94" w14:textId="77777777" w:rsidR="00001434" w:rsidRPr="00001434" w:rsidRDefault="00000000" w:rsidP="00001434">
      <w:pPr>
        <w:jc w:val="center"/>
        <w:rPr>
          <w:b/>
          <w:lang w:val="en"/>
        </w:rPr>
      </w:pPr>
      <w:hyperlink r:id="rId4">
        <w:r w:rsidR="00001434" w:rsidRPr="00001434">
          <w:rPr>
            <w:rStyle w:val="Hyperlink"/>
            <w:b/>
            <w:lang w:val="en"/>
          </w:rPr>
          <w:t>roliraghuvanshi29@gmail.com</w:t>
        </w:r>
      </w:hyperlink>
      <w:r w:rsidR="00001434" w:rsidRPr="00001434">
        <w:rPr>
          <w:b/>
          <w:lang w:val="en"/>
        </w:rPr>
        <w:t xml:space="preserve">, </w:t>
      </w:r>
      <w:hyperlink r:id="rId5">
        <w:r w:rsidR="00001434" w:rsidRPr="00001434">
          <w:rPr>
            <w:rStyle w:val="Hyperlink"/>
            <w:b/>
            <w:lang w:val="en"/>
          </w:rPr>
          <w:t>rraghuvanshi@shyamlale.du.ac.in</w:t>
        </w:r>
      </w:hyperlink>
    </w:p>
    <w:p w14:paraId="6EF336A1" w14:textId="77777777" w:rsidR="00001434" w:rsidRPr="005E1508" w:rsidRDefault="00001434" w:rsidP="007D66DC">
      <w:pPr>
        <w:jc w:val="both"/>
      </w:pPr>
    </w:p>
    <w:p w14:paraId="67A48FD2" w14:textId="0D220367" w:rsidR="005E1508" w:rsidRPr="005E1508" w:rsidRDefault="005E1508" w:rsidP="007D66DC">
      <w:pPr>
        <w:jc w:val="both"/>
      </w:pPr>
      <w:r w:rsidRPr="005E1508">
        <w:t>Abstract</w:t>
      </w:r>
    </w:p>
    <w:p w14:paraId="2F2E4FC5" w14:textId="77777777" w:rsidR="005E1508" w:rsidRPr="005E1508" w:rsidRDefault="005E1508" w:rsidP="007D66DC">
      <w:pPr>
        <w:jc w:val="both"/>
      </w:pPr>
      <w:r w:rsidRPr="005E1508">
        <w:t>India holds 18% of global population but only 4% of freshwater resources, making water security a critical constraint for SDG 6 and national development. Groundwater depletion, river pollution, and climate variability threaten 600 million Indians facing high-to-extreme water stress. This paper reviews literature 2005-2024 on water governance in Indian states, analyzes NITI Aayog Composite Water Management Index data, and examines central + state policy interventions. Findings show Gujarat, MP, and Andhra Pradesh lead in water governance, while Punjab, Haryana, and Rajasthan face severe groundwater crisis. Central schemes like Jal Jeevan Mission JJM + state programs like Jalyukt Shivar Maharashtra and Mukhyamantri Jal Swavlamban Rajasthan have improved outcomes, but implementation gaps persist. Future prospects depend on demand management, watershed restoration, water-energy-food nexus, and climate adaptation. The paper argues for shifting from “supply augmentation” to “water accounting + decentralized governance”.</w:t>
      </w:r>
    </w:p>
    <w:p w14:paraId="1EB7024C" w14:textId="77777777" w:rsidR="005E1508" w:rsidRPr="005E1508" w:rsidRDefault="005E1508" w:rsidP="007D66DC">
      <w:pPr>
        <w:jc w:val="both"/>
      </w:pPr>
    </w:p>
    <w:p w14:paraId="6DDFED41" w14:textId="31EE04E4" w:rsidR="005E1508" w:rsidRPr="005E1508" w:rsidRDefault="00001434" w:rsidP="007D66DC">
      <w:pPr>
        <w:jc w:val="both"/>
        <w:rPr>
          <w:b/>
          <w:bCs/>
        </w:rPr>
      </w:pPr>
      <w:r w:rsidRPr="00001434">
        <w:rPr>
          <w:b/>
          <w:bCs/>
        </w:rPr>
        <w:t>K</w:t>
      </w:r>
      <w:r w:rsidR="005E1508" w:rsidRPr="005E1508">
        <w:rPr>
          <w:b/>
          <w:bCs/>
        </w:rPr>
        <w:t>eywords: Water Security, Water Conservation, Indian States, Groundwater, Jal Jeevan Mission, NITI Aayog</w:t>
      </w:r>
    </w:p>
    <w:p w14:paraId="429DDA0A" w14:textId="77777777" w:rsidR="005E1508" w:rsidRPr="005E1508" w:rsidRDefault="005E1508" w:rsidP="007D66DC">
      <w:pPr>
        <w:jc w:val="both"/>
      </w:pPr>
    </w:p>
    <w:p w14:paraId="3CC27C30" w14:textId="5B43F0D9" w:rsidR="005E1508" w:rsidRPr="005E1508" w:rsidRDefault="005E1508" w:rsidP="007D66DC">
      <w:pPr>
        <w:jc w:val="both"/>
        <w:rPr>
          <w:b/>
          <w:bCs/>
        </w:rPr>
      </w:pPr>
      <w:r w:rsidRPr="005E1508">
        <w:rPr>
          <w:b/>
          <w:bCs/>
        </w:rPr>
        <w:t>1. Introduction</w:t>
      </w:r>
    </w:p>
    <w:p w14:paraId="0C230D04" w14:textId="1A038DDF" w:rsidR="005E1508" w:rsidRPr="005E1508" w:rsidRDefault="005E1508" w:rsidP="007D66DC">
      <w:pPr>
        <w:jc w:val="both"/>
      </w:pPr>
      <w:r w:rsidRPr="005E1508">
        <w:t>India is a “water-stressed” country with 1,486 m³ per capita availability, projected to fall to 1,140 m³ by 2050 - below water scarcity threshold of 1,000 m³. 21 Indian cities will run out of groundwater by 2030</w:t>
      </w:r>
      <w:r w:rsidR="00001434">
        <w:t xml:space="preserve"> as</w:t>
      </w:r>
      <w:r w:rsidRPr="005E1508">
        <w:t xml:space="preserve"> per NITI Aayog. Yet India uses 90% of water for agriculture, with 60% from groundwater.[1][2][3]</w:t>
      </w:r>
    </w:p>
    <w:p w14:paraId="37B7022F" w14:textId="77777777" w:rsidR="005E1508" w:rsidRPr="005E1508" w:rsidRDefault="005E1508" w:rsidP="007D66DC">
      <w:pPr>
        <w:jc w:val="both"/>
      </w:pPr>
    </w:p>
    <w:p w14:paraId="428D7146" w14:textId="35EFA0B6" w:rsidR="005E1508" w:rsidRPr="005E1508" w:rsidRDefault="005E1508" w:rsidP="007D66DC">
      <w:pPr>
        <w:jc w:val="both"/>
      </w:pPr>
      <w:r w:rsidRPr="005E1508">
        <w:lastRenderedPageBreak/>
        <w:t>Water is a “State Subject” under Constitution Article 246, but central govt influences through funding, river boards, and national missions. This creates federal complexity + inter-state river disputes.[4]</w:t>
      </w:r>
      <w:r w:rsidR="00001434">
        <w:t xml:space="preserve">. The research questions that lies before us are </w:t>
      </w:r>
      <w:r w:rsidRPr="005E1508">
        <w:t>1. What are the major challenges to water security across Indian states?</w:t>
      </w:r>
      <w:r w:rsidR="00001434">
        <w:t xml:space="preserve"> </w:t>
      </w:r>
      <w:r w:rsidRPr="005E1508">
        <w:t>2. What policies has Government of India + states implemented?</w:t>
      </w:r>
      <w:r w:rsidR="00001434">
        <w:t xml:space="preserve"> </w:t>
      </w:r>
      <w:r w:rsidRPr="005E1508">
        <w:t>3. Where is India heading and what are future prospects to 2047?</w:t>
      </w:r>
      <w:r w:rsidR="00001434">
        <w:t xml:space="preserve"> This paper strives to answer these question keeping in concern the very importance of water security in the current context.</w:t>
      </w:r>
    </w:p>
    <w:p w14:paraId="473F63E5" w14:textId="77777777" w:rsidR="005E1508" w:rsidRPr="005E1508" w:rsidRDefault="005E1508" w:rsidP="007D66DC">
      <w:pPr>
        <w:jc w:val="both"/>
      </w:pPr>
    </w:p>
    <w:p w14:paraId="65E81D62" w14:textId="15C0EE0B" w:rsidR="005E1508" w:rsidRPr="005E1508" w:rsidRDefault="005E1508" w:rsidP="007D66DC">
      <w:pPr>
        <w:jc w:val="both"/>
        <w:rPr>
          <w:b/>
          <w:bCs/>
        </w:rPr>
      </w:pPr>
      <w:r w:rsidRPr="005E1508">
        <w:rPr>
          <w:b/>
          <w:bCs/>
        </w:rPr>
        <w:t xml:space="preserve">2. Literature Review </w:t>
      </w:r>
    </w:p>
    <w:p w14:paraId="14BC2699" w14:textId="77777777" w:rsidR="005E1508" w:rsidRPr="005E1508" w:rsidRDefault="005E1508" w:rsidP="007D66DC">
      <w:pPr>
        <w:jc w:val="both"/>
      </w:pPr>
    </w:p>
    <w:p w14:paraId="0E929364" w14:textId="169CF0BC" w:rsidR="005E1508" w:rsidRPr="005E1508" w:rsidRDefault="005E1508" w:rsidP="007D66DC">
      <w:pPr>
        <w:jc w:val="both"/>
      </w:pPr>
      <w:r w:rsidRPr="005E1508">
        <w:t>Postel 2000 concept of “blue water scarcity” applied to India by Gassert et al 2014: 54% of India faces high water stress. Shah 2009 called India’s groundwater situation “anarchic” - 25 million tube wells with no regulation.[5][6]</w:t>
      </w:r>
      <w:r w:rsidR="00CB370B">
        <w:t xml:space="preserve">. </w:t>
      </w:r>
      <w:r w:rsidRPr="005E1508">
        <w:t>Studies show “groundwater paradox”: farmers benefit individually from tube wells but collective aquifer depletion hurts all. Mukherji 2007 found electricity subsidy is key driver of over-extraction in Punjab/Haryana. Sekhri 2014 showed decentralized groundwater user associations in Gujarat improved recharge.[7][8]</w:t>
      </w:r>
      <w:r w:rsidR="00CB370B">
        <w:t xml:space="preserve">.  </w:t>
      </w:r>
      <w:r w:rsidRPr="005E1508">
        <w:t>CSE 2012-2024 reports: 70% of surface water polluted, Ganga/Yamuna BOD exceeds limits 75% of monitoring points. Policy failure due to “end-of-pipe” approach vs source control.[9]</w:t>
      </w:r>
      <w:r w:rsidR="00CB370B">
        <w:t xml:space="preserve"> </w:t>
      </w:r>
      <w:r w:rsidRPr="005E1508">
        <w:t>IPCC AR6 2023 + INCCA 2020: Indian monsoon becoming erratic. 20% more rainfall in 5% fewer days = floods + droughts. Himalayan glaciers retreating 10-30m/year affecting perennial rivers.[10][11]</w:t>
      </w:r>
      <w:r w:rsidR="00CB370B">
        <w:t xml:space="preserve">. </w:t>
      </w:r>
      <w:r w:rsidRPr="005E1508">
        <w:t>Cullet 2014: India lacks “water law” - fragmented laws for groundwater, rivers, irrigation. NITI Aayog 2019 CWMI created first state benchmarking. Critique: CWMI measures inputs more than outcomes.[12][13]</w:t>
      </w:r>
      <w:r w:rsidR="00CB370B">
        <w:t xml:space="preserve">. </w:t>
      </w:r>
      <w:r w:rsidRPr="005E1508">
        <w:t>Sharma 2020: India spent ₹4.5 lakh crore on large dams 1950-2015 but efficiency remains 38%. Emphasis must shift to demand management + crop diversification.[14]</w:t>
      </w:r>
    </w:p>
    <w:p w14:paraId="425ECB8E" w14:textId="77777777" w:rsidR="00CB370B" w:rsidRDefault="00CB370B" w:rsidP="007D66DC">
      <w:pPr>
        <w:jc w:val="both"/>
      </w:pPr>
    </w:p>
    <w:p w14:paraId="447A1C13" w14:textId="4BB6E43D" w:rsidR="005E1508" w:rsidRPr="005E1508" w:rsidRDefault="005E1508" w:rsidP="007D66DC">
      <w:pPr>
        <w:jc w:val="both"/>
        <w:rPr>
          <w:b/>
          <w:bCs/>
        </w:rPr>
      </w:pPr>
      <w:r w:rsidRPr="005E1508">
        <w:rPr>
          <w:b/>
          <w:bCs/>
        </w:rPr>
        <w:t>3. Major Challenges to Water Security</w:t>
      </w:r>
    </w:p>
    <w:p w14:paraId="7F181E95" w14:textId="48695B3F" w:rsidR="005E1508" w:rsidRPr="005E1508" w:rsidRDefault="005E1508" w:rsidP="007D66DC">
      <w:pPr>
        <w:jc w:val="both"/>
      </w:pPr>
      <w:r w:rsidRPr="005E1508">
        <w:t>Groundwater Depletion</w:t>
      </w:r>
      <w:r w:rsidR="00CB370B">
        <w:t xml:space="preserve"> in</w:t>
      </w:r>
      <w:r w:rsidRPr="005E1508">
        <w:t xml:space="preserve"> Punjab, Haryana, Rajasthan, UP, Karnataka</w:t>
      </w:r>
      <w:r w:rsidR="00CB370B">
        <w:t xml:space="preserve">, </w:t>
      </w:r>
      <w:r w:rsidRPr="005E1508">
        <w:t xml:space="preserve">River Pollution </w:t>
      </w:r>
      <w:r w:rsidR="00CB370B">
        <w:t xml:space="preserve">and </w:t>
      </w:r>
      <w:r w:rsidRPr="005E1508">
        <w:t>untreated sewage</w:t>
      </w:r>
      <w:r w:rsidR="00CB370B">
        <w:t xml:space="preserve"> in</w:t>
      </w:r>
      <w:r w:rsidRPr="005E1508">
        <w:t xml:space="preserve"> UP, Bihar, West Bengal, Maharashtra</w:t>
      </w:r>
      <w:r w:rsidR="00CB370B">
        <w:t xml:space="preserve">, </w:t>
      </w:r>
      <w:r w:rsidRPr="005E1508">
        <w:t>Climate Variability</w:t>
      </w:r>
      <w:r w:rsidR="00CB370B">
        <w:t xml:space="preserve"> in </w:t>
      </w:r>
      <w:r w:rsidR="00A065BC">
        <w:t>m</w:t>
      </w:r>
      <w:r w:rsidRPr="005E1508">
        <w:t xml:space="preserve">onsoon days </w:t>
      </w:r>
      <w:r w:rsidR="00CB370B">
        <w:t>and</w:t>
      </w:r>
      <w:r w:rsidRPr="005E1508">
        <w:t xml:space="preserve"> </w:t>
      </w:r>
      <w:r w:rsidR="00CB370B">
        <w:t>d</w:t>
      </w:r>
      <w:r w:rsidRPr="005E1508">
        <w:t>rought frequency up 2x in Marathwada Maharashtra, Tamil Nadu, Telangana</w:t>
      </w:r>
      <w:r w:rsidR="00CB370B">
        <w:t xml:space="preserve">, </w:t>
      </w:r>
      <w:r w:rsidRPr="005E1508">
        <w:t>Agriculture Inefficiency</w:t>
      </w:r>
      <w:r w:rsidR="00107714">
        <w:t xml:space="preserve"> where water is wasted in terms of</w:t>
      </w:r>
      <w:r w:rsidRPr="005E1508">
        <w:t xml:space="preserve"> Rice/wheat</w:t>
      </w:r>
      <w:r w:rsidR="005B2B34">
        <w:t xml:space="preserve"> production process</w:t>
      </w:r>
      <w:r w:rsidRPr="005E1508">
        <w:t xml:space="preserve"> in Punjab</w:t>
      </w:r>
      <w:r w:rsidR="00107714">
        <w:t xml:space="preserve">. </w:t>
      </w:r>
      <w:r w:rsidR="005B2B34">
        <w:t>T</w:t>
      </w:r>
      <w:r w:rsidR="00107714">
        <w:t>he</w:t>
      </w:r>
      <w:r w:rsidRPr="005E1508">
        <w:t xml:space="preserve"> use</w:t>
      </w:r>
      <w:r w:rsidR="00107714">
        <w:t xml:space="preserve"> is</w:t>
      </w:r>
      <w:r w:rsidRPr="005E1508">
        <w:t xml:space="preserve"> 4,000L water per kg vs 500L global avg. Canal efficiency </w:t>
      </w:r>
      <w:r w:rsidR="005B2B34">
        <w:t xml:space="preserve">is only </w:t>
      </w:r>
      <w:r w:rsidRPr="005E1508">
        <w:t>35-40%</w:t>
      </w:r>
      <w:r w:rsidR="005B2B34">
        <w:t xml:space="preserve"> in</w:t>
      </w:r>
      <w:r w:rsidRPr="005E1508">
        <w:t xml:space="preserve"> Punjab, Haryana,</w:t>
      </w:r>
      <w:r w:rsidR="005B2B34">
        <w:t xml:space="preserve"> and </w:t>
      </w:r>
      <w:r w:rsidR="005B2B34" w:rsidRPr="005E1508">
        <w:t>Western</w:t>
      </w:r>
      <w:r w:rsidRPr="005E1508">
        <w:t xml:space="preserve"> UP</w:t>
      </w:r>
      <w:r w:rsidR="005B2B34">
        <w:t>. The u</w:t>
      </w:r>
      <w:r w:rsidRPr="005E1508">
        <w:t>rban Water Loss</w:t>
      </w:r>
      <w:r w:rsidR="005B2B34">
        <w:t xml:space="preserve"> is </w:t>
      </w:r>
      <w:r w:rsidRPr="005E1508">
        <w:t xml:space="preserve">40-50% in cities. Delhi loses 1,100 MLD daily </w:t>
      </w:r>
      <w:r w:rsidR="005B2B34">
        <w:t>and the same is with other</w:t>
      </w:r>
      <w:r w:rsidRPr="005E1508">
        <w:t xml:space="preserve"> metros</w:t>
      </w:r>
      <w:r w:rsidR="005B2B34">
        <w:t xml:space="preserve"> like</w:t>
      </w:r>
      <w:r w:rsidRPr="005E1508">
        <w:t xml:space="preserve"> Mumbai, Chennai</w:t>
      </w:r>
      <w:r w:rsidR="005B2B34">
        <w:t xml:space="preserve"> etc.</w:t>
      </w:r>
      <w:r w:rsidR="00A065BC">
        <w:t xml:space="preserve"> </w:t>
      </w:r>
      <w:r w:rsidRPr="005E1508">
        <w:t>Inter-State Disputes</w:t>
      </w:r>
      <w:r w:rsidR="00A065BC">
        <w:t xml:space="preserve"> regarding</w:t>
      </w:r>
      <w:r w:rsidRPr="005E1508">
        <w:t xml:space="preserve"> 9 major river disputes</w:t>
      </w:r>
      <w:r w:rsidR="00A065BC">
        <w:t xml:space="preserve"> are still</w:t>
      </w:r>
      <w:r w:rsidRPr="005E1508">
        <w:t xml:space="preserve"> pending</w:t>
      </w:r>
      <w:r w:rsidR="00A065BC">
        <w:t xml:space="preserve"> like</w:t>
      </w:r>
      <w:r w:rsidRPr="005E1508">
        <w:t xml:space="preserve"> Cauvery, Krishna, Mahanadi, Ravi-Beas TN-Karnataka, AP-Telangana, Punjab-Haryana</w:t>
      </w:r>
      <w:r w:rsidR="00A065BC">
        <w:t xml:space="preserve">. </w:t>
      </w:r>
      <w:r w:rsidRPr="005E1508">
        <w:t>[1][2][3][9][10][11]</w:t>
      </w:r>
    </w:p>
    <w:p w14:paraId="5B5A287F" w14:textId="77777777" w:rsidR="005E1508" w:rsidRPr="005E1508" w:rsidRDefault="005E1508" w:rsidP="007D66DC">
      <w:pPr>
        <w:jc w:val="both"/>
      </w:pPr>
    </w:p>
    <w:p w14:paraId="2CD07F68" w14:textId="39999054" w:rsidR="005E1508" w:rsidRPr="00A065BC" w:rsidRDefault="005E1508" w:rsidP="007D66DC">
      <w:pPr>
        <w:jc w:val="both"/>
        <w:rPr>
          <w:b/>
          <w:bCs/>
        </w:rPr>
      </w:pPr>
      <w:r w:rsidRPr="00A065BC">
        <w:rPr>
          <w:b/>
          <w:bCs/>
        </w:rPr>
        <w:t xml:space="preserve">4. </w:t>
      </w:r>
      <w:r w:rsidR="00A065BC" w:rsidRPr="00A065BC">
        <w:rPr>
          <w:b/>
          <w:bCs/>
        </w:rPr>
        <w:t>Initiatives by</w:t>
      </w:r>
      <w:r w:rsidRPr="00A065BC">
        <w:rPr>
          <w:b/>
          <w:bCs/>
        </w:rPr>
        <w:t xml:space="preserve"> Government of India </w:t>
      </w:r>
    </w:p>
    <w:p w14:paraId="09E5A0E5" w14:textId="3F64DC90" w:rsidR="005E1508" w:rsidRPr="00A065BC" w:rsidRDefault="005E1508" w:rsidP="007D66DC">
      <w:pPr>
        <w:jc w:val="both"/>
        <w:rPr>
          <w:b/>
          <w:bCs/>
        </w:rPr>
      </w:pPr>
      <w:r w:rsidRPr="00A065BC">
        <w:rPr>
          <w:b/>
          <w:bCs/>
        </w:rPr>
        <w:t>4.1 Flagship Central Schemes</w:t>
      </w:r>
    </w:p>
    <w:p w14:paraId="250F0556" w14:textId="73F296EC" w:rsidR="005E1508" w:rsidRPr="005E1508" w:rsidRDefault="005E1508" w:rsidP="007D66DC">
      <w:pPr>
        <w:jc w:val="both"/>
      </w:pPr>
      <w:r w:rsidRPr="005E1508">
        <w:t>1. Jal Jeevan Mission JJM 2019-2024: “Har Ghar Jal” - tap water to every rural household. Target 19.6 crore homes. Progress: 14.2 crore 72% connections as of May 2026. Budget ₹3.6 lakh crore. Key shift: from “scheme” to “movement” with village Water Committees.</w:t>
      </w:r>
    </w:p>
    <w:p w14:paraId="2A592DD6" w14:textId="25441E0E" w:rsidR="005E1508" w:rsidRPr="005E1508" w:rsidRDefault="005E1508" w:rsidP="007D66DC">
      <w:pPr>
        <w:jc w:val="both"/>
      </w:pPr>
      <w:r w:rsidRPr="005E1508">
        <w:t>2. Atal Bhujal Yojana ABY 2020-2025: $900M World Bank + Gol. Covers 8,000 gram panchayats in 7 states: Gujarat, Haryana, Karnataka, MP, Maharashtra, Rajasthan, UP. Focus: demand management + community monitoring of groundwater.</w:t>
      </w:r>
    </w:p>
    <w:p w14:paraId="4C3B14D4" w14:textId="12299BF1" w:rsidR="005E1508" w:rsidRPr="005E1508" w:rsidRDefault="005E1508" w:rsidP="007D66DC">
      <w:pPr>
        <w:jc w:val="both"/>
      </w:pPr>
      <w:r w:rsidRPr="005E1508">
        <w:t>3. National Water Mission NWM: Goal 20% efficiency improvement by 2024. “Catch the rain” campaign since 2021.</w:t>
      </w:r>
    </w:p>
    <w:p w14:paraId="00848023" w14:textId="27B06773" w:rsidR="005E1508" w:rsidRPr="005E1508" w:rsidRDefault="005E1508" w:rsidP="007D66DC">
      <w:pPr>
        <w:jc w:val="both"/>
      </w:pPr>
      <w:r w:rsidRPr="005E1508">
        <w:t>4. AMRUT 2.0 2021-2026: Urban water + sewage. Target 100% tap + sewer connections in 4,700 cities.[15][16][17]</w:t>
      </w:r>
    </w:p>
    <w:p w14:paraId="54023F80" w14:textId="353C5E25" w:rsidR="005E1508" w:rsidRPr="00A065BC" w:rsidRDefault="005E1508" w:rsidP="007D66DC">
      <w:pPr>
        <w:jc w:val="both"/>
        <w:rPr>
          <w:b/>
          <w:bCs/>
        </w:rPr>
      </w:pPr>
      <w:r w:rsidRPr="00A065BC">
        <w:rPr>
          <w:b/>
          <w:bCs/>
        </w:rPr>
        <w:t>4.2 Policy Reforms</w:t>
      </w:r>
    </w:p>
    <w:p w14:paraId="754AF620" w14:textId="44EED62C" w:rsidR="005E1508" w:rsidRPr="005E1508" w:rsidRDefault="00A065BC" w:rsidP="007D66DC">
      <w:pPr>
        <w:jc w:val="both"/>
      </w:pPr>
      <w:r>
        <w:t>1.</w:t>
      </w:r>
      <w:r w:rsidR="005E1508" w:rsidRPr="005E1508">
        <w:t>Draft River Basin Management Bill 2018: River Basin Organizations for integrated planning</w:t>
      </w:r>
    </w:p>
    <w:p w14:paraId="57D127A7" w14:textId="72FA4E5D" w:rsidR="005E1508" w:rsidRPr="005E1508" w:rsidRDefault="00A065BC" w:rsidP="007D66DC">
      <w:pPr>
        <w:jc w:val="both"/>
      </w:pPr>
      <w:r>
        <w:t xml:space="preserve">2. </w:t>
      </w:r>
      <w:r w:rsidR="005E1508" w:rsidRPr="005E1508">
        <w:t>Water Use Efficiency Bureau 2020: Benchmarks for industry/agriculture</w:t>
      </w:r>
    </w:p>
    <w:p w14:paraId="0DEB1F97" w14:textId="0006D405" w:rsidR="005E1508" w:rsidRPr="005E1508" w:rsidRDefault="00A065BC" w:rsidP="007D66DC">
      <w:pPr>
        <w:jc w:val="both"/>
      </w:pPr>
      <w:r>
        <w:t xml:space="preserve">3. </w:t>
      </w:r>
      <w:r w:rsidR="005E1508" w:rsidRPr="005E1508">
        <w:t>Groundwater Act Model 2017: Suggests de-licensing tube wells, participatory management</w:t>
      </w:r>
    </w:p>
    <w:p w14:paraId="51F5995A" w14:textId="77777777" w:rsidR="00D77D64" w:rsidRDefault="00D77D64" w:rsidP="007D66DC">
      <w:pPr>
        <w:jc w:val="both"/>
        <w:rPr>
          <w:b/>
          <w:bCs/>
        </w:rPr>
      </w:pPr>
    </w:p>
    <w:p w14:paraId="7BD31F47" w14:textId="464B4DD4" w:rsidR="005E1508" w:rsidRPr="00CA4A46" w:rsidRDefault="005E1508" w:rsidP="007D66DC">
      <w:pPr>
        <w:jc w:val="both"/>
        <w:rPr>
          <w:b/>
          <w:bCs/>
        </w:rPr>
      </w:pPr>
      <w:r w:rsidRPr="00CA4A46">
        <w:rPr>
          <w:b/>
          <w:bCs/>
        </w:rPr>
        <w:t>5. Steps Taken by Various State Governments</w:t>
      </w:r>
    </w:p>
    <w:p w14:paraId="2E2E448A" w14:textId="3DFC43B2" w:rsidR="005E1508" w:rsidRPr="00CA4A46" w:rsidRDefault="005E1508" w:rsidP="007D66DC">
      <w:pPr>
        <w:jc w:val="both"/>
        <w:rPr>
          <w:b/>
          <w:bCs/>
        </w:rPr>
      </w:pPr>
      <w:r w:rsidRPr="00CA4A46">
        <w:rPr>
          <w:b/>
          <w:bCs/>
        </w:rPr>
        <w:t xml:space="preserve">5.1 High Performers </w:t>
      </w:r>
    </w:p>
    <w:p w14:paraId="64F576E3" w14:textId="4000166D" w:rsidR="005E1508" w:rsidRPr="005E1508" w:rsidRDefault="005E1508" w:rsidP="007D66DC">
      <w:pPr>
        <w:jc w:val="both"/>
      </w:pPr>
      <w:r w:rsidRPr="005E1508">
        <w:t>Gujarat</w:t>
      </w:r>
      <w:r w:rsidR="00CA4A46">
        <w:t xml:space="preserve"> scored</w:t>
      </w:r>
      <w:r w:rsidRPr="005E1508">
        <w:t xml:space="preserve"> 78.3/100</w:t>
      </w:r>
      <w:r w:rsidR="00CA4A46">
        <w:t xml:space="preserve"> with the </w:t>
      </w:r>
      <w:r w:rsidR="00CA4A46" w:rsidRPr="005E1508">
        <w:t>Sujalam</w:t>
      </w:r>
      <w:r w:rsidRPr="005E1508">
        <w:t xml:space="preserve"> Sufalam</w:t>
      </w:r>
      <w:r w:rsidR="00CA4A46">
        <w:t xml:space="preserve"> prog.</w:t>
      </w:r>
      <w:r w:rsidRPr="005E1508">
        <w:t>, Check dam program 5 lakh+ structures, Jyotigram scheme</w:t>
      </w:r>
      <w:r w:rsidR="00CA4A46">
        <w:t xml:space="preserve"> and</w:t>
      </w:r>
      <w:r w:rsidRPr="005E1508">
        <w:t xml:space="preserve"> Groundwater table stable in 70% </w:t>
      </w:r>
      <w:r w:rsidR="00CA4A46" w:rsidRPr="005E1508">
        <w:t>blocks</w:t>
      </w:r>
      <w:r w:rsidR="00CA4A46">
        <w:t>. Madhya</w:t>
      </w:r>
      <w:r w:rsidRPr="005E1508">
        <w:t xml:space="preserve"> Pradesh</w:t>
      </w:r>
      <w:r w:rsidR="00CA4A46">
        <w:t xml:space="preserve"> scored</w:t>
      </w:r>
      <w:r w:rsidRPr="005E1508">
        <w:t xml:space="preserve"> 75.4 </w:t>
      </w:r>
      <w:r w:rsidR="00CA4A46">
        <w:t xml:space="preserve">and initiated </w:t>
      </w:r>
      <w:r w:rsidRPr="005E1508">
        <w:t>Mukhyamantri Khet Ganga,</w:t>
      </w:r>
      <w:r w:rsidR="00CA4A46">
        <w:t xml:space="preserve"> and establishments of </w:t>
      </w:r>
      <w:r w:rsidRPr="005E1508">
        <w:t>Farm ponds Irrigation up 15% with same water</w:t>
      </w:r>
      <w:r w:rsidR="00CA4A46">
        <w:t>.</w:t>
      </w:r>
      <w:r w:rsidRPr="005E1508">
        <w:t>Andhra Pradesh</w:t>
      </w:r>
      <w:r w:rsidR="00CA4A46">
        <w:t xml:space="preserve"> scored</w:t>
      </w:r>
      <w:r w:rsidRPr="005E1508">
        <w:t xml:space="preserve"> 74.8 </w:t>
      </w:r>
      <w:r w:rsidR="00CA4A46">
        <w:t xml:space="preserve">with </w:t>
      </w:r>
      <w:r w:rsidRPr="005E1508">
        <w:t>Neeru-Chettu,</w:t>
      </w:r>
      <w:r w:rsidR="00CA4A46">
        <w:t xml:space="preserve"> and</w:t>
      </w:r>
      <w:r w:rsidRPr="005E1508">
        <w:t xml:space="preserve"> AP Water Sector Improvement Tank restoration</w:t>
      </w:r>
      <w:r w:rsidR="00CA4A46">
        <w:t xml:space="preserve"> in </w:t>
      </w:r>
      <w:r w:rsidRPr="005E1508">
        <w:t xml:space="preserve"> 8,000+</w:t>
      </w:r>
      <w:r w:rsidR="00CA4A46">
        <w:t xml:space="preserve"> prog. </w:t>
      </w:r>
      <w:r w:rsidRPr="005E1508">
        <w:t>[13]</w:t>
      </w:r>
    </w:p>
    <w:p w14:paraId="793253C0" w14:textId="03E154C9" w:rsidR="005E1508" w:rsidRPr="00CA4A46" w:rsidRDefault="005E1508" w:rsidP="007D66DC">
      <w:pPr>
        <w:jc w:val="both"/>
        <w:rPr>
          <w:b/>
          <w:bCs/>
        </w:rPr>
      </w:pPr>
      <w:r w:rsidRPr="00CA4A46">
        <w:rPr>
          <w:b/>
          <w:bCs/>
        </w:rPr>
        <w:t>5.2 Water-Stressed States - Reform Efforts</w:t>
      </w:r>
    </w:p>
    <w:p w14:paraId="6A717248" w14:textId="68C32C8E" w:rsidR="005E1508" w:rsidRPr="005E1508" w:rsidRDefault="005E1508" w:rsidP="007D66DC">
      <w:pPr>
        <w:jc w:val="both"/>
      </w:pPr>
      <w:r w:rsidRPr="005E1508">
        <w:t>1. Maharashtra - Jalyukt Shivar 2015-2022: “Watershed in 30,000 villages”. 4.8 lakh water structures built. Claim: 28 TMC water storage added. Critique: lack of scientific planning in some districts.</w:t>
      </w:r>
    </w:p>
    <w:p w14:paraId="5CF49F39" w14:textId="37D74598" w:rsidR="005E1508" w:rsidRPr="005E1508" w:rsidRDefault="005E1508" w:rsidP="007D66DC">
      <w:pPr>
        <w:jc w:val="both"/>
      </w:pPr>
      <w:r w:rsidRPr="005E1508">
        <w:lastRenderedPageBreak/>
        <w:t>2. Rajasthan - Mukhyamantri Jal Swavlamban MJS 2016-ongoing: Convergence of 12 schemes. 39,000 villages covered. Focus: khadins, anicuts, johads traditional + modern.</w:t>
      </w:r>
    </w:p>
    <w:p w14:paraId="55BFD131" w14:textId="7F3659A3" w:rsidR="005E1508" w:rsidRPr="005E1508" w:rsidRDefault="005E1508" w:rsidP="007D66DC">
      <w:pPr>
        <w:jc w:val="both"/>
      </w:pPr>
      <w:r w:rsidRPr="005E1508">
        <w:t>3. Tamil Nadu - Kudimaramathu 2016: Community tank desilting. 8,000+ tanks restored. Budget ₹5,000 crore. Revives traditional “Kudimaramathu” = community labor system.</w:t>
      </w:r>
    </w:p>
    <w:p w14:paraId="54D3BB45" w14:textId="70387E1D" w:rsidR="005E1508" w:rsidRPr="005E1508" w:rsidRDefault="005E1508" w:rsidP="007D66DC">
      <w:pPr>
        <w:jc w:val="both"/>
      </w:pPr>
      <w:r w:rsidRPr="005E1508">
        <w:t>4. Punjab - “Pani Bachao, Paise Kamao” 2019: Direct benefit transfer for not growing paddy. Pilot reduced groundwater extraction 20% in 10 blocks. Scale-up challenge: political economy of MSP.[18][19][20][21]</w:t>
      </w:r>
    </w:p>
    <w:p w14:paraId="4CA2BF90" w14:textId="4F5F38DF" w:rsidR="005E1508" w:rsidRPr="00D77D64" w:rsidRDefault="005E1508" w:rsidP="007D66DC">
      <w:pPr>
        <w:jc w:val="both"/>
        <w:rPr>
          <w:b/>
          <w:bCs/>
        </w:rPr>
      </w:pPr>
      <w:r w:rsidRPr="00D77D64">
        <w:rPr>
          <w:b/>
          <w:bCs/>
        </w:rPr>
        <w:t>5.3 Innovative Local Models</w:t>
      </w:r>
    </w:p>
    <w:p w14:paraId="1A9BE755" w14:textId="3E99AF98" w:rsidR="005E1508" w:rsidRPr="005E1508" w:rsidRDefault="005E1508" w:rsidP="007D66DC">
      <w:pPr>
        <w:jc w:val="both"/>
      </w:pPr>
      <w:r w:rsidRPr="005E1508">
        <w:t>- Bhuj, Kutch: Village ponds + check dams revived by Hunnarshala Foundation</w:t>
      </w:r>
    </w:p>
    <w:p w14:paraId="6A06708F" w14:textId="6C515150" w:rsidR="005E1508" w:rsidRPr="005E1508" w:rsidRDefault="005E1508" w:rsidP="007D66DC">
      <w:pPr>
        <w:jc w:val="both"/>
      </w:pPr>
      <w:r w:rsidRPr="005E1508">
        <w:t>- Ralegan Siddhi, Maharashtra: Anna Hazare’s watershed model since 1975</w:t>
      </w:r>
    </w:p>
    <w:p w14:paraId="1418FF22" w14:textId="28F4ABC4" w:rsidR="005E1508" w:rsidRPr="005E1508" w:rsidRDefault="005E1508" w:rsidP="007D66DC">
      <w:pPr>
        <w:jc w:val="both"/>
      </w:pPr>
      <w:r w:rsidRPr="005E1508">
        <w:t>- Bihar: “Pond revival” under MNREGA + community fisheries</w:t>
      </w:r>
    </w:p>
    <w:p w14:paraId="1E008562" w14:textId="77777777" w:rsidR="005E1508" w:rsidRPr="005E1508" w:rsidRDefault="005E1508" w:rsidP="007D66DC">
      <w:pPr>
        <w:jc w:val="both"/>
      </w:pPr>
    </w:p>
    <w:p w14:paraId="1509C5C3" w14:textId="1C349B2E" w:rsidR="005E1508" w:rsidRDefault="005E1508" w:rsidP="007D66DC">
      <w:pPr>
        <w:jc w:val="both"/>
        <w:rPr>
          <w:b/>
          <w:bCs/>
        </w:rPr>
      </w:pPr>
      <w:r w:rsidRPr="00D77D64">
        <w:rPr>
          <w:b/>
          <w:bCs/>
        </w:rPr>
        <w:t>6. Where Are We Heading: Current Trends 2024-2030</w:t>
      </w:r>
    </w:p>
    <w:p w14:paraId="32F4966B" w14:textId="769343FB" w:rsidR="005E1508" w:rsidRPr="005E1508" w:rsidRDefault="005E1508" w:rsidP="007D66DC">
      <w:pPr>
        <w:jc w:val="both"/>
      </w:pPr>
      <w:r w:rsidRPr="005E1508">
        <w:t>1. JJM Completion: Target 100% rural tap connections by 2026. Sustainability challenge: O&amp;M funding + water quality testing.</w:t>
      </w:r>
    </w:p>
    <w:p w14:paraId="6C3B52C5" w14:textId="4D9E7A66" w:rsidR="005E1508" w:rsidRPr="005E1508" w:rsidRDefault="005E1508" w:rsidP="007D66DC">
      <w:pPr>
        <w:jc w:val="both"/>
      </w:pPr>
      <w:r w:rsidRPr="005E1508">
        <w:t>2. Groundwater Act Implementation: 19 states passed laws but enforcement weak. Trend toward “water metering + energy pricing reform”.</w:t>
      </w:r>
    </w:p>
    <w:p w14:paraId="3AE34FD8" w14:textId="1BC4C668" w:rsidR="005E1508" w:rsidRPr="005E1508" w:rsidRDefault="005E1508" w:rsidP="007D66DC">
      <w:pPr>
        <w:jc w:val="both"/>
      </w:pPr>
      <w:r w:rsidRPr="005E1508">
        <w:t>3. River Rejuvenation: Namami Gange Phase-2 focuses on tributaries + afforestation, not just STP.</w:t>
      </w:r>
    </w:p>
    <w:p w14:paraId="3D7AEA1C" w14:textId="75060EF7" w:rsidR="005E1508" w:rsidRPr="005E1508" w:rsidRDefault="005E1508" w:rsidP="007D66DC">
      <w:pPr>
        <w:jc w:val="both"/>
      </w:pPr>
      <w:r w:rsidRPr="005E1508">
        <w:t>4. Digital Water: CGWB + ISRO groundwater dashboards, IoT sensors in 10,000 villages under ABY.</w:t>
      </w:r>
    </w:p>
    <w:p w14:paraId="2F740971" w14:textId="328BF2AD" w:rsidR="005E1508" w:rsidRPr="005E1508" w:rsidRDefault="005E1508" w:rsidP="007D66DC">
      <w:pPr>
        <w:jc w:val="both"/>
      </w:pPr>
      <w:r w:rsidRPr="005E1508">
        <w:t>5. Crop Diversification: Punjab pushing “Mera Pani Meri Virasat” - cash incentives for maize/pulses vs paddy.</w:t>
      </w:r>
    </w:p>
    <w:p w14:paraId="119B02A7" w14:textId="77777777" w:rsidR="005E1508" w:rsidRPr="005E1508" w:rsidRDefault="005E1508" w:rsidP="007D66DC">
      <w:pPr>
        <w:jc w:val="both"/>
      </w:pPr>
    </w:p>
    <w:p w14:paraId="02C188E7" w14:textId="4809CEAC" w:rsidR="005E1508" w:rsidRPr="00C4281F" w:rsidRDefault="005E1508" w:rsidP="007D66DC">
      <w:pPr>
        <w:jc w:val="both"/>
        <w:rPr>
          <w:b/>
          <w:bCs/>
        </w:rPr>
      </w:pPr>
      <w:r w:rsidRPr="00C4281F">
        <w:rPr>
          <w:b/>
          <w:bCs/>
        </w:rPr>
        <w:t>7. Future Prospects to 2047 Amrit Kaal</w:t>
      </w:r>
    </w:p>
    <w:p w14:paraId="3964B18B" w14:textId="55CB9853" w:rsidR="005E1508" w:rsidRPr="005E1508" w:rsidRDefault="005E1508" w:rsidP="007D66DC">
      <w:pPr>
        <w:jc w:val="both"/>
      </w:pPr>
      <w:r w:rsidRPr="005E1508">
        <w:t>Business as Usual</w:t>
      </w:r>
      <w:r w:rsidR="00C4281F">
        <w:t xml:space="preserve"> will c</w:t>
      </w:r>
      <w:r w:rsidRPr="005E1508">
        <w:t>ontinue supply focus, Green Water Transition</w:t>
      </w:r>
      <w:r w:rsidR="00C4281F">
        <w:t>,</w:t>
      </w:r>
      <w:r w:rsidRPr="005E1508">
        <w:t xml:space="preserve"> Crop shift + micro-irrigation + watershed</w:t>
      </w:r>
      <w:r w:rsidR="00C4281F">
        <w:t>,</w:t>
      </w:r>
      <w:r w:rsidRPr="005E1508">
        <w:t xml:space="preserve"> Per capita use down</w:t>
      </w:r>
      <w:r w:rsidR="00C4281F">
        <w:t xml:space="preserve"> targeted to</w:t>
      </w:r>
      <w:r w:rsidRPr="005E1508">
        <w:t xml:space="preserve"> 25%</w:t>
      </w:r>
      <w:r w:rsidR="00C4281F">
        <w:t xml:space="preserve"> along with</w:t>
      </w:r>
      <w:r w:rsidRPr="005E1508">
        <w:t xml:space="preserve"> groundwater stab</w:t>
      </w:r>
      <w:r w:rsidR="00C4281F">
        <w:t xml:space="preserve">ility, </w:t>
      </w:r>
      <w:r w:rsidR="005547E8">
        <w:t>apart</w:t>
      </w:r>
      <w:r w:rsidR="00C4281F">
        <w:t xml:space="preserve"> from these </w:t>
      </w:r>
      <w:r w:rsidRPr="005E1508">
        <w:t xml:space="preserve">early </w:t>
      </w:r>
      <w:r w:rsidR="005547E8" w:rsidRPr="005E1508">
        <w:t>warning,</w:t>
      </w:r>
      <w:r w:rsidRPr="005E1508">
        <w:t xml:space="preserve"> inter-basin transfer</w:t>
      </w:r>
      <w:r w:rsidR="00C4281F">
        <w:t xml:space="preserve"> are some more initiatives implemented.</w:t>
      </w:r>
      <w:r w:rsidRPr="005E1508">
        <w:t xml:space="preserve"> Move from “free water” to “smart pricing”. Gujarat model: electricity + water metering for farmers</w:t>
      </w:r>
      <w:r w:rsidR="00C4281F">
        <w:t xml:space="preserve"> is one of such initiatives</w:t>
      </w:r>
      <w:r w:rsidRPr="005E1508">
        <w:t xml:space="preserve">. Restore 3 crore hectares degraded land under Bonn Challenge. Solar </w:t>
      </w:r>
      <w:r w:rsidR="005547E8" w:rsidRPr="005E1508">
        <w:t>pumps,</w:t>
      </w:r>
      <w:r w:rsidRPr="005E1508">
        <w:t xml:space="preserve"> drip </w:t>
      </w:r>
      <w:r w:rsidR="005547E8" w:rsidRPr="005E1508">
        <w:t>irrigation, solar</w:t>
      </w:r>
      <w:r w:rsidRPr="005E1508">
        <w:t xml:space="preserve">-cooperative models. </w:t>
      </w:r>
      <w:r w:rsidR="005547E8">
        <w:t xml:space="preserve">Enhancement of </w:t>
      </w:r>
      <w:r w:rsidRPr="005E1508">
        <w:t>Decentralized Governance</w:t>
      </w:r>
      <w:r w:rsidR="005547E8">
        <w:t>,</w:t>
      </w:r>
      <w:r w:rsidRPr="005E1508">
        <w:t xml:space="preserve"> Strengthen Gram Panchayat Water Committees under JJM.</w:t>
      </w:r>
      <w:r w:rsidR="005547E8">
        <w:t xml:space="preserve"> </w:t>
      </w:r>
      <w:r w:rsidRPr="005E1508">
        <w:t xml:space="preserve">Climate </w:t>
      </w:r>
      <w:r w:rsidR="005547E8" w:rsidRPr="005E1508">
        <w:t>Adaptation</w:t>
      </w:r>
      <w:r w:rsidR="005547E8">
        <w:t xml:space="preserve">, </w:t>
      </w:r>
      <w:r w:rsidR="005547E8" w:rsidRPr="005E1508">
        <w:t>Climate</w:t>
      </w:r>
      <w:r w:rsidRPr="005E1508">
        <w:t xml:space="preserve">-proof </w:t>
      </w:r>
      <w:r w:rsidR="005547E8" w:rsidRPr="005E1508">
        <w:t xml:space="preserve">infrastructure, </w:t>
      </w:r>
      <w:r w:rsidR="005547E8" w:rsidRPr="005E1508">
        <w:lastRenderedPageBreak/>
        <w:t>crop</w:t>
      </w:r>
      <w:r w:rsidRPr="005E1508">
        <w:t xml:space="preserve"> </w:t>
      </w:r>
      <w:r w:rsidR="005547E8" w:rsidRPr="005E1508">
        <w:t>insurance,</w:t>
      </w:r>
      <w:r w:rsidRPr="005E1508">
        <w:t xml:space="preserve"> drought contingency plans</w:t>
      </w:r>
      <w:r w:rsidR="005547E8">
        <w:t xml:space="preserve"> are some of the things on which the governments are working upon to ensure water security. In terms of </w:t>
      </w:r>
      <w:r w:rsidRPr="005E1508">
        <w:t xml:space="preserve"> Technology &amp; Innovation</w:t>
      </w:r>
      <w:r w:rsidR="005547E8">
        <w:t xml:space="preserve"> –</w:t>
      </w:r>
      <w:r w:rsidRPr="005E1508">
        <w:t xml:space="preserve"> AI</w:t>
      </w:r>
      <w:r w:rsidR="005547E8">
        <w:t xml:space="preserve"> usage</w:t>
      </w:r>
      <w:r w:rsidRPr="005E1508">
        <w:t xml:space="preserve"> for leak detection in urban pipes - Bengaluru pilot saved 15 MLD</w:t>
      </w:r>
      <w:r w:rsidR="005547E8">
        <w:t xml:space="preserve">, </w:t>
      </w:r>
      <w:r w:rsidRPr="005E1508">
        <w:t xml:space="preserve"> Atmospheric water generation for Himalayan villages</w:t>
      </w:r>
      <w:r w:rsidR="005547E8">
        <w:t xml:space="preserve">, </w:t>
      </w:r>
      <w:r w:rsidRPr="005E1508">
        <w:t>- Decentralized STP + water reuse - Chennai “zero discharge” industry model</w:t>
      </w:r>
      <w:r w:rsidR="005547E8">
        <w:t xml:space="preserve"> </w:t>
      </w:r>
      <w:r w:rsidRPr="005E1508">
        <w:t xml:space="preserve">Satellite + AI for groundwater monitoring </w:t>
      </w:r>
      <w:r w:rsidR="005547E8">
        <w:t>in</w:t>
      </w:r>
      <w:r w:rsidRPr="005E1508">
        <w:t xml:space="preserve"> collaboration with IISc</w:t>
      </w:r>
      <w:r w:rsidR="005547E8">
        <w:t>, Banglore.</w:t>
      </w:r>
    </w:p>
    <w:p w14:paraId="66FBFC02" w14:textId="77777777" w:rsidR="005E1508" w:rsidRPr="005E1508" w:rsidRDefault="005E1508" w:rsidP="007D66DC">
      <w:pPr>
        <w:jc w:val="both"/>
      </w:pPr>
    </w:p>
    <w:p w14:paraId="6BFFC2BF" w14:textId="477328A5" w:rsidR="005E1508" w:rsidRPr="005547E8" w:rsidRDefault="005E1508" w:rsidP="007D66DC">
      <w:pPr>
        <w:jc w:val="both"/>
        <w:rPr>
          <w:b/>
          <w:bCs/>
        </w:rPr>
      </w:pPr>
      <w:r w:rsidRPr="005547E8">
        <w:rPr>
          <w:b/>
          <w:bCs/>
        </w:rPr>
        <w:t>8. Conclusion</w:t>
      </w:r>
    </w:p>
    <w:p w14:paraId="44FC9813" w14:textId="7EFC1EE1" w:rsidR="005E1508" w:rsidRPr="005E1508" w:rsidRDefault="005E1508" w:rsidP="007D66DC">
      <w:pPr>
        <w:jc w:val="both"/>
      </w:pPr>
      <w:r w:rsidRPr="005E1508">
        <w:t xml:space="preserve">India’s water challenge is governance, not absolute scarcity. </w:t>
      </w:r>
      <w:r w:rsidR="005547E8">
        <w:t>We hope that</w:t>
      </w:r>
      <w:r w:rsidRPr="005E1508">
        <w:t xml:space="preserve"> states with strong institutions</w:t>
      </w:r>
      <w:r w:rsidR="005547E8">
        <w:t>,</w:t>
      </w:r>
      <w:r w:rsidRPr="005E1508">
        <w:t xml:space="preserve"> community participation </w:t>
      </w:r>
      <w:r w:rsidR="005547E8">
        <w:t xml:space="preserve">and </w:t>
      </w:r>
      <w:r w:rsidRPr="005E1508">
        <w:t>demand management perform better</w:t>
      </w:r>
      <w:r w:rsidR="005547E8">
        <w:t xml:space="preserve"> in future</w:t>
      </w:r>
      <w:r w:rsidRPr="005E1508">
        <w:t>. Central schemes provide funding, but state innovation drives outcomes.</w:t>
      </w:r>
      <w:r w:rsidR="005547E8">
        <w:t xml:space="preserve"> </w:t>
      </w:r>
      <w:r w:rsidR="00043985">
        <w:t>Therefore,</w:t>
      </w:r>
      <w:r w:rsidR="005547E8">
        <w:t xml:space="preserve"> t</w:t>
      </w:r>
      <w:r w:rsidRPr="005E1508">
        <w:t>o achieve water security by 2047, India must</w:t>
      </w:r>
      <w:r w:rsidR="005547E8">
        <w:t xml:space="preserve"> s</w:t>
      </w:r>
      <w:r w:rsidRPr="005E1508">
        <w:t xml:space="preserve">hift mindset from “water development” to “water </w:t>
      </w:r>
      <w:r w:rsidR="00597F58" w:rsidRPr="005E1508">
        <w:t>management”</w:t>
      </w:r>
      <w:r w:rsidR="00597F58">
        <w:t>,</w:t>
      </w:r>
      <w:r w:rsidR="00597F58" w:rsidRPr="005E1508">
        <w:t xml:space="preserve"> Implement</w:t>
      </w:r>
      <w:r w:rsidRPr="005E1508">
        <w:t xml:space="preserve"> “One River Basin One Plan”</w:t>
      </w:r>
      <w:r w:rsidR="00597F58">
        <w:t>,</w:t>
      </w:r>
      <w:r w:rsidRPr="005E1508">
        <w:t xml:space="preserve"> </w:t>
      </w:r>
      <w:r w:rsidR="00597F58">
        <w:t>m</w:t>
      </w:r>
      <w:r w:rsidRPr="005E1508">
        <w:t>ake groundwater visible through metering + energy reform</w:t>
      </w:r>
      <w:r w:rsidR="00597F58">
        <w:t>, and</w:t>
      </w:r>
      <w:r w:rsidRPr="005E1508">
        <w:t xml:space="preserve"> </w:t>
      </w:r>
      <w:r w:rsidR="00597F58">
        <w:t>r</w:t>
      </w:r>
      <w:r w:rsidRPr="005E1508">
        <w:t>eward states for conservation, not just construction</w:t>
      </w:r>
      <w:r w:rsidR="00597F58">
        <w:t xml:space="preserve">. </w:t>
      </w:r>
      <w:r w:rsidRPr="005E1508">
        <w:t>As Rajendra Singh “Waterman of India” said: “Water is not a commodity, it is community”. Future depends on treating it so.</w:t>
      </w:r>
    </w:p>
    <w:p w14:paraId="2962ECEA" w14:textId="77777777" w:rsidR="005E1508" w:rsidRPr="005E1508" w:rsidRDefault="005E1508" w:rsidP="007D66DC">
      <w:pPr>
        <w:jc w:val="both"/>
      </w:pPr>
    </w:p>
    <w:p w14:paraId="5327A8F2" w14:textId="203991A6" w:rsidR="005E1508" w:rsidRPr="005E1508" w:rsidRDefault="005E1508" w:rsidP="007D66DC">
      <w:pPr>
        <w:jc w:val="both"/>
      </w:pPr>
      <w:r w:rsidRPr="005E1508">
        <w:t>9. References - APA 7th</w:t>
      </w:r>
    </w:p>
    <w:p w14:paraId="338920E2" w14:textId="77777777" w:rsidR="005E1508" w:rsidRPr="005E1508" w:rsidRDefault="005E1508" w:rsidP="007D66DC">
      <w:pPr>
        <w:jc w:val="both"/>
      </w:pPr>
      <w:r w:rsidRPr="005E1508">
        <w:t> NITI Aayog. (2019). Composite Water Management Index Report 2019.</w:t>
      </w:r>
    </w:p>
    <w:p w14:paraId="2EBF5731" w14:textId="77777777" w:rsidR="005E1508" w:rsidRPr="005E1508" w:rsidRDefault="005E1508" w:rsidP="007D66DC">
      <w:pPr>
        <w:jc w:val="both"/>
      </w:pPr>
      <w:r w:rsidRPr="005E1508">
        <w:t> NITI Aayog. (2018). “India’s Water Crisis” Policy Paper.</w:t>
      </w:r>
    </w:p>
    <w:p w14:paraId="7D80CB83" w14:textId="77777777" w:rsidR="005E1508" w:rsidRPr="005E1508" w:rsidRDefault="005E1508" w:rsidP="007D66DC">
      <w:pPr>
        <w:jc w:val="both"/>
      </w:pPr>
      <w:r w:rsidRPr="005E1508">
        <w:t> Central Ground Water Board CGWB. (2023). Groundwater Year Book.</w:t>
      </w:r>
    </w:p>
    <w:p w14:paraId="510C6330" w14:textId="77777777" w:rsidR="005E1508" w:rsidRPr="005E1508" w:rsidRDefault="005E1508" w:rsidP="007D66DC">
      <w:pPr>
        <w:jc w:val="both"/>
      </w:pPr>
      <w:r w:rsidRPr="005E1508">
        <w:t> Cullet, P. (2014). Water law in India. Oxford Univ Press.</w:t>
      </w:r>
    </w:p>
    <w:p w14:paraId="6346195A" w14:textId="77777777" w:rsidR="005E1508" w:rsidRPr="005E1508" w:rsidRDefault="005E1508" w:rsidP="007D66DC">
      <w:pPr>
        <w:jc w:val="both"/>
      </w:pPr>
      <w:r w:rsidRPr="005E1508">
        <w:t> Postel, S.L. (2000). Entering an era of water scarcity. Ecological Applications.</w:t>
      </w:r>
    </w:p>
    <w:p w14:paraId="134787A3" w14:textId="77777777" w:rsidR="005E1508" w:rsidRPr="005E1508" w:rsidRDefault="005E1508" w:rsidP="007D66DC">
      <w:pPr>
        <w:jc w:val="both"/>
      </w:pPr>
      <w:r w:rsidRPr="005E1508">
        <w:t> Gassert, F. et al. (2014). Aqueduct Water Risk Atlas. WRI.</w:t>
      </w:r>
    </w:p>
    <w:p w14:paraId="3A2B27F2" w14:textId="77777777" w:rsidR="005E1508" w:rsidRPr="005E1508" w:rsidRDefault="005E1508" w:rsidP="007D66DC">
      <w:pPr>
        <w:jc w:val="both"/>
      </w:pPr>
      <w:r w:rsidRPr="005E1508">
        <w:t> Shah, T. (2009). Taming the Anarchy. RFF Press.</w:t>
      </w:r>
    </w:p>
    <w:p w14:paraId="24A83D71" w14:textId="77777777" w:rsidR="005E1508" w:rsidRPr="005E1508" w:rsidRDefault="005E1508" w:rsidP="007D66DC">
      <w:pPr>
        <w:jc w:val="both"/>
      </w:pPr>
      <w:r w:rsidRPr="005E1508">
        <w:t> Mukherji, A. (2007). The energy-irrigation nexus in South Asia. Energy Policy.</w:t>
      </w:r>
    </w:p>
    <w:p w14:paraId="6549D950" w14:textId="77777777" w:rsidR="005E1508" w:rsidRPr="005E1508" w:rsidRDefault="005E1508" w:rsidP="007D66DC">
      <w:pPr>
        <w:jc w:val="both"/>
      </w:pPr>
      <w:r w:rsidRPr="005E1508">
        <w:t> Sekhri, S. (2014). Prestige matters. American Economic Review.</w:t>
      </w:r>
    </w:p>
    <w:p w14:paraId="5D22B3EB" w14:textId="77777777" w:rsidR="005E1508" w:rsidRPr="005E1508" w:rsidRDefault="005E1508" w:rsidP="007D66DC">
      <w:pPr>
        <w:jc w:val="both"/>
      </w:pPr>
      <w:r w:rsidRPr="005E1508">
        <w:t> Centre for Science and Environment CSE. (2023). State of India’s Environment.</w:t>
      </w:r>
    </w:p>
    <w:p w14:paraId="175D20C1" w14:textId="77777777" w:rsidR="005E1508" w:rsidRPr="005E1508" w:rsidRDefault="005E1508" w:rsidP="007D66DC">
      <w:pPr>
        <w:jc w:val="both"/>
      </w:pPr>
      <w:r w:rsidRPr="005E1508">
        <w:t> IPCC. (2023). Sixth Assessment Report WGII.</w:t>
      </w:r>
    </w:p>
    <w:p w14:paraId="6ABE528B" w14:textId="77777777" w:rsidR="005E1508" w:rsidRPr="005E1508" w:rsidRDefault="005E1508" w:rsidP="007D66DC">
      <w:pPr>
        <w:jc w:val="both"/>
      </w:pPr>
      <w:r w:rsidRPr="005E1508">
        <w:t> INCCA. (2020). Climate Change and India: 4x4 Assessment.</w:t>
      </w:r>
    </w:p>
    <w:p w14:paraId="227194CF" w14:textId="77777777" w:rsidR="005E1508" w:rsidRPr="005E1508" w:rsidRDefault="005E1508" w:rsidP="007D66DC">
      <w:pPr>
        <w:jc w:val="both"/>
      </w:pPr>
      <w:r w:rsidRPr="005E1508">
        <w:t> Sharma, B. et al. (2020). Water productivity mapping. IWMI.</w:t>
      </w:r>
    </w:p>
    <w:p w14:paraId="7A669BC4" w14:textId="77777777" w:rsidR="005E1508" w:rsidRPr="005E1508" w:rsidRDefault="005E1508" w:rsidP="007D66DC">
      <w:pPr>
        <w:jc w:val="both"/>
      </w:pPr>
      <w:r w:rsidRPr="005E1508">
        <w:lastRenderedPageBreak/>
        <w:t> Ministry of Jal Shakti. (2024). Jal Jeevan Mission Dashboard.</w:t>
      </w:r>
    </w:p>
    <w:p w14:paraId="4D72B4D9" w14:textId="77777777" w:rsidR="005E1508" w:rsidRPr="005E1508" w:rsidRDefault="005E1508" w:rsidP="007D66DC">
      <w:pPr>
        <w:jc w:val="both"/>
      </w:pPr>
      <w:r w:rsidRPr="005E1508">
        <w:t> World Bank. (2023). Atal Bhujal Yojana Project Report.</w:t>
      </w:r>
    </w:p>
    <w:p w14:paraId="4490D268" w14:textId="77777777" w:rsidR="005E1508" w:rsidRPr="005E1508" w:rsidRDefault="005E1508" w:rsidP="007D66DC">
      <w:pPr>
        <w:jc w:val="both"/>
      </w:pPr>
      <w:r w:rsidRPr="005E1508">
        <w:t> National Water Mission. (2024). Annual Report.</w:t>
      </w:r>
    </w:p>
    <w:p w14:paraId="02E4B700" w14:textId="77777777" w:rsidR="005E1508" w:rsidRPr="005E1508" w:rsidRDefault="005E1508" w:rsidP="007D66DC">
      <w:pPr>
        <w:jc w:val="both"/>
      </w:pPr>
      <w:r w:rsidRPr="005E1508">
        <w:t> Government of Maharashtra. (2022). Jalyukt Shivar Impact Assessment.</w:t>
      </w:r>
    </w:p>
    <w:p w14:paraId="1B4D3EF6" w14:textId="77777777" w:rsidR="005E1508" w:rsidRPr="005E1508" w:rsidRDefault="005E1508" w:rsidP="007D66DC">
      <w:pPr>
        <w:jc w:val="both"/>
      </w:pPr>
      <w:r w:rsidRPr="005E1508">
        <w:t> Government of Rajasthan. (2023). MJS 2.0 Report.</w:t>
      </w:r>
    </w:p>
    <w:p w14:paraId="7D75338A" w14:textId="77777777" w:rsidR="005E1508" w:rsidRPr="005E1508" w:rsidRDefault="005E1508" w:rsidP="007D66DC">
      <w:pPr>
        <w:jc w:val="both"/>
      </w:pPr>
      <w:r w:rsidRPr="005E1508">
        <w:t> Government of Tamil Nadu. (2023). Kudimaramathu Report.</w:t>
      </w:r>
    </w:p>
    <w:p w14:paraId="1447339D" w14:textId="77777777" w:rsidR="005E1508" w:rsidRPr="005E1508" w:rsidRDefault="005E1508" w:rsidP="007D66DC">
      <w:pPr>
        <w:jc w:val="both"/>
      </w:pPr>
      <w:r w:rsidRPr="005E1508">
        <w:t> Singh, K. (2019). “Pani Bachao Paise Kamao” Evaluation. Punjab Agricultural Univ.</w:t>
      </w:r>
    </w:p>
    <w:p w14:paraId="0A93D8E4" w14:textId="77777777" w:rsidR="005E1508" w:rsidRPr="005E1508" w:rsidRDefault="005E1508" w:rsidP="007D66DC">
      <w:pPr>
        <w:jc w:val="both"/>
      </w:pPr>
      <w:r w:rsidRPr="005E1508">
        <w:t> World Resources Institute. (2024). Water Scarcity Scenarios India.</w:t>
      </w:r>
    </w:p>
    <w:sectPr w:rsidR="005E1508" w:rsidRPr="005E1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08"/>
    <w:rsid w:val="00001434"/>
    <w:rsid w:val="00043985"/>
    <w:rsid w:val="00102856"/>
    <w:rsid w:val="00107714"/>
    <w:rsid w:val="005547E8"/>
    <w:rsid w:val="00597F58"/>
    <w:rsid w:val="005B2B34"/>
    <w:rsid w:val="005E1508"/>
    <w:rsid w:val="007D66DC"/>
    <w:rsid w:val="00844182"/>
    <w:rsid w:val="00A065BC"/>
    <w:rsid w:val="00A14ECB"/>
    <w:rsid w:val="00B70DA3"/>
    <w:rsid w:val="00C4281F"/>
    <w:rsid w:val="00CA4A46"/>
    <w:rsid w:val="00CB370B"/>
    <w:rsid w:val="00D7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24A33"/>
  <w15:chartTrackingRefBased/>
  <w15:docId w15:val="{5E1C8BFE-6512-4D8B-A807-75248699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5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5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5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14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raghuvanshi@shyamlale.du.ac.in" TargetMode="External"/><Relationship Id="rId4" Type="http://schemas.openxmlformats.org/officeDocument/2006/relationships/hyperlink" Target="mailto:roliraghuvanshi2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300</dc:creator>
  <cp:keywords/>
  <dc:description/>
  <cp:lastModifiedBy>Lenovo 300</cp:lastModifiedBy>
  <cp:revision>7</cp:revision>
  <dcterms:created xsi:type="dcterms:W3CDTF">2026-06-03T14:23:00Z</dcterms:created>
  <dcterms:modified xsi:type="dcterms:W3CDTF">2026-06-03T15:35:00Z</dcterms:modified>
</cp:coreProperties>
</file>